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0" w:type="dxa"/>
        <w:tblLook w:val="04A0" w:firstRow="1" w:lastRow="0" w:firstColumn="1" w:lastColumn="0" w:noHBand="0" w:noVBand="1"/>
      </w:tblPr>
      <w:tblGrid>
        <w:gridCol w:w="623"/>
        <w:gridCol w:w="523"/>
        <w:gridCol w:w="2463"/>
        <w:gridCol w:w="2423"/>
        <w:gridCol w:w="2696"/>
        <w:gridCol w:w="2696"/>
        <w:gridCol w:w="2696"/>
      </w:tblGrid>
      <w:tr w:rsidR="008E20F0" w:rsidRPr="008E20F0" w:rsidTr="008E20F0">
        <w:trPr>
          <w:trHeight w:val="5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:rsidR="008E20F0" w:rsidRPr="008E20F0" w:rsidRDefault="008E20F0" w:rsidP="008E20F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</w:rPr>
            </w:pPr>
            <w:r w:rsidRPr="008E20F0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</w:rPr>
              <w:t>Week Five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8E20F0" w:rsidRPr="008E20F0" w:rsidRDefault="008E20F0" w:rsidP="008E20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20F0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 April 27th- May 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F0" w:rsidRPr="008E20F0" w:rsidRDefault="008E20F0" w:rsidP="008E2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t>THINK AND DO MONDAY</w:t>
            </w: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proofErr w:type="gramStart"/>
            <w:r w:rsidRPr="008E20F0">
              <w:rPr>
                <w:rFonts w:ascii="Calibri" w:eastAsia="Times New Roman" w:hAnsi="Calibri" w:cs="Calibri"/>
                <w:i/>
                <w:iCs/>
                <w:color w:val="000000"/>
              </w:rPr>
              <w:t>Think:</w:t>
            </w: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t>What</w:t>
            </w:r>
            <w:proofErr w:type="spellEnd"/>
            <w:proofErr w:type="gramEnd"/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is a goal I can set for my school work and family relationships?  How can I improve on my school work and getting along with my family?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  <w:t xml:space="preserve">                                                                       </w:t>
            </w:r>
            <w:r w:rsidRPr="008E20F0">
              <w:rPr>
                <w:rFonts w:ascii="Calibri" w:eastAsia="Times New Roman" w:hAnsi="Calibri" w:cs="Calibri"/>
                <w:i/>
                <w:iCs/>
                <w:color w:val="000000"/>
              </w:rPr>
              <w:t>Do:</w:t>
            </w:r>
            <w:r w:rsidRPr="008E20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t>Write down a school work goal and a family relationship goal and share with a family member.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F0" w:rsidRPr="008E20F0" w:rsidRDefault="008E20F0" w:rsidP="008E2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t>WRITE OR DRAW TUESDAY</w:t>
            </w:r>
            <w:r w:rsidRPr="008E20F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8E20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</w:r>
            <w:r w:rsidRPr="008E20F0">
              <w:rPr>
                <w:rFonts w:ascii="Calibri" w:eastAsia="Times New Roman" w:hAnsi="Calibri" w:cs="Calibri"/>
                <w:i/>
                <w:iCs/>
                <w:color w:val="000000"/>
              </w:rPr>
              <w:t>Write/Draw</w:t>
            </w:r>
            <w:r w:rsidRPr="008E20F0">
              <w:rPr>
                <w:rFonts w:ascii="Calibri" w:eastAsia="Times New Roman" w:hAnsi="Calibri" w:cs="Calibri"/>
                <w:color w:val="000000"/>
              </w:rPr>
              <w:t xml:space="preserve"> about a time you used one of these four rules for getting along: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</w:r>
            <w:r w:rsidRPr="008E20F0">
              <w:rPr>
                <w:rFonts w:ascii="Calibri" w:eastAsia="Times New Roman" w:hAnsi="Calibri" w:cs="Calibri"/>
                <w:i/>
                <w:iCs/>
                <w:color w:val="000000"/>
              </w:rPr>
              <w:t>Four Rules: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</w:r>
            <w:proofErr w:type="gramStart"/>
            <w:r w:rsidRPr="008E20F0">
              <w:rPr>
                <w:rFonts w:ascii="Calibri" w:eastAsia="Times New Roman" w:hAnsi="Calibri" w:cs="Calibri"/>
                <w:color w:val="000000"/>
              </w:rPr>
              <w:t>1.Everyone</w:t>
            </w:r>
            <w:proofErr w:type="gramEnd"/>
            <w:r w:rsidRPr="008E20F0">
              <w:rPr>
                <w:rFonts w:ascii="Calibri" w:eastAsia="Times New Roman" w:hAnsi="Calibri" w:cs="Calibri"/>
                <w:color w:val="000000"/>
              </w:rPr>
              <w:t xml:space="preserve"> needs to have a say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  <w:t>2.Everyone needs to have a turn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  <w:t>3.Everyone gets to be right</w:t>
            </w:r>
            <w:r w:rsidRPr="008E20F0">
              <w:rPr>
                <w:rFonts w:ascii="Calibri" w:eastAsia="Times New Roman" w:hAnsi="Calibri" w:cs="Calibri"/>
                <w:color w:val="000000"/>
              </w:rPr>
              <w:br/>
              <w:t>4.Apologize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0F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1133475</wp:posOffset>
                  </wp:positionV>
                  <wp:extent cx="1162050" cy="11239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1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57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8E20F0" w:rsidRPr="008E20F0">
              <w:trPr>
                <w:trHeight w:val="5700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20F0" w:rsidRPr="008E20F0" w:rsidRDefault="008E20F0" w:rsidP="008E20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YOUTUBE WEDNESDAY</w:t>
                  </w:r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  <w:t xml:space="preserve">Go to YOUTUBE and </w:t>
                  </w:r>
                  <w:proofErr w:type="spellStart"/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watch"In</w:t>
                  </w:r>
                  <w:proofErr w:type="spellEnd"/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My Heart: A Book of Feelings" by Jo </w:t>
                  </w:r>
                  <w:proofErr w:type="spellStart"/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Witek</w:t>
                  </w:r>
                  <w:proofErr w:type="spellEnd"/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  <w:t>Create a heart (draw, use chalk on the sidewalk, use string, etc.) and draw or write how you feel inside the heart.</w:t>
                  </w:r>
                </w:p>
              </w:tc>
            </w:tr>
          </w:tbl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0F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981075</wp:posOffset>
                  </wp:positionV>
                  <wp:extent cx="1524000" cy="15049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3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8E20F0" w:rsidRPr="008E20F0">
              <w:trPr>
                <w:trHeight w:val="5700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20F0" w:rsidRPr="008E20F0" w:rsidRDefault="008E20F0" w:rsidP="008E20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HELPING THURSDAY</w:t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  <w:t xml:space="preserve">Ask an adult if you can help them cook! </w:t>
                  </w:r>
                </w:p>
              </w:tc>
            </w:tr>
          </w:tbl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0F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1866900</wp:posOffset>
                  </wp:positionV>
                  <wp:extent cx="1257300" cy="11620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0000000-0008-0000-01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8E20F0" w:rsidRPr="008E20F0">
              <w:trPr>
                <w:trHeight w:val="57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20F0" w:rsidRPr="008E20F0" w:rsidRDefault="008E20F0" w:rsidP="008E20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E20F0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GRATITUDE AND FUN FRIDAY</w:t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br/>
                    <w:t xml:space="preserve">Find a rock/object you </w:t>
                  </w:r>
                  <w:proofErr w:type="gramStart"/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t>can  paint</w:t>
                  </w:r>
                  <w:proofErr w:type="gramEnd"/>
                  <w:r w:rsidRPr="008E20F0">
                    <w:rPr>
                      <w:rFonts w:ascii="Calibri" w:eastAsia="Times New Roman" w:hAnsi="Calibri" w:cs="Calibri"/>
                      <w:color w:val="000000"/>
                    </w:rPr>
                    <w:t xml:space="preserve"> on. On the object put ONE thing you are thankful for and put it in a special spot!</w:t>
                  </w:r>
                </w:p>
              </w:tc>
            </w:tr>
          </w:tbl>
          <w:p w:rsidR="008E20F0" w:rsidRPr="008E20F0" w:rsidRDefault="008E20F0" w:rsidP="008E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F7BF2" w:rsidRDefault="008E20F0"/>
    <w:sectPr w:rsidR="00CF7BF2" w:rsidSect="008E20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F0"/>
    <w:rsid w:val="00626B98"/>
    <w:rsid w:val="008E20F0"/>
    <w:rsid w:val="009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DAF0"/>
  <w15:chartTrackingRefBased/>
  <w15:docId w15:val="{A06639FE-87B4-4E80-85F2-119CC06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GOHLKE</dc:creator>
  <cp:keywords/>
  <dc:description/>
  <cp:lastModifiedBy>KATIE GOHLKE</cp:lastModifiedBy>
  <cp:revision>1</cp:revision>
  <dcterms:created xsi:type="dcterms:W3CDTF">2020-04-03T18:38:00Z</dcterms:created>
  <dcterms:modified xsi:type="dcterms:W3CDTF">2020-04-03T18:41:00Z</dcterms:modified>
</cp:coreProperties>
</file>